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D5" w:rsidRDefault="00EE47D5" w:rsidP="00EE47D5">
      <w:pPr>
        <w:jc w:val="center"/>
        <w:rPr>
          <w:rFonts w:ascii="黑体" w:eastAsia="黑体"/>
          <w:b/>
          <w:color w:val="0000FF"/>
          <w:sz w:val="36"/>
          <w:szCs w:val="36"/>
        </w:rPr>
      </w:pPr>
      <w:r>
        <w:rPr>
          <w:rFonts w:ascii="黑体" w:eastAsia="黑体" w:hint="eastAsia"/>
          <w:b/>
          <w:color w:val="0000FF"/>
          <w:sz w:val="36"/>
          <w:szCs w:val="36"/>
        </w:rPr>
        <w:t>对口支援高等学校定向培养攻读博士学位研究生协议书</w:t>
      </w:r>
    </w:p>
    <w:p w:rsidR="00EE47D5" w:rsidRDefault="00EE47D5" w:rsidP="00EE47D5">
      <w:pPr>
        <w:spacing w:line="420" w:lineRule="exact"/>
        <w:rPr>
          <w:rFonts w:hint="eastAsia"/>
          <w:sz w:val="24"/>
        </w:rPr>
      </w:pPr>
    </w:p>
    <w:p w:rsidR="00EE47D5" w:rsidRDefault="00EE47D5" w:rsidP="00EE47D5">
      <w:pPr>
        <w:spacing w:line="420" w:lineRule="exact"/>
        <w:rPr>
          <w:sz w:val="24"/>
        </w:rPr>
      </w:pPr>
      <w:r>
        <w:rPr>
          <w:rFonts w:hint="eastAsia"/>
          <w:sz w:val="24"/>
        </w:rPr>
        <w:t>甲方（培养高校）：中南大学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rFonts w:hint="eastAsia"/>
          <w:sz w:val="24"/>
        </w:rPr>
        <w:t>乙方（定向高校）：</w:t>
      </w:r>
      <w:r>
        <w:rPr>
          <w:sz w:val="24"/>
          <w:u w:val="single"/>
        </w:rPr>
        <w:t xml:space="preserve">                                       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rFonts w:hint="eastAsia"/>
          <w:sz w:val="24"/>
        </w:rPr>
        <w:t>丙方（定向生本人）：</w:t>
      </w:r>
      <w:r>
        <w:rPr>
          <w:sz w:val="24"/>
          <w:u w:val="single"/>
        </w:rPr>
        <w:t xml:space="preserve">                                     </w:t>
      </w:r>
    </w:p>
    <w:p w:rsidR="00EE47D5" w:rsidRDefault="00EE47D5" w:rsidP="00EE47D5">
      <w:pPr>
        <w:spacing w:line="5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根据</w:t>
      </w:r>
      <w:r>
        <w:rPr>
          <w:sz w:val="24"/>
        </w:rPr>
        <w:t>2010</w:t>
      </w:r>
      <w:r>
        <w:rPr>
          <w:rFonts w:hint="eastAsia"/>
          <w:sz w:val="24"/>
        </w:rPr>
        <w:t>年《教育部办公厅关于对口支援高校申请定向培养博士、硕士研究生单独招生指标办法等有关工作的通知》（</w:t>
      </w:r>
      <w:proofErr w:type="gramStart"/>
      <w:r>
        <w:rPr>
          <w:rFonts w:hint="eastAsia"/>
          <w:sz w:val="24"/>
        </w:rPr>
        <w:t>教高厅</w:t>
      </w:r>
      <w:proofErr w:type="gramEnd"/>
      <w:r>
        <w:rPr>
          <w:sz w:val="24"/>
        </w:rPr>
        <w:t>[2010]4</w:t>
      </w:r>
      <w:r>
        <w:rPr>
          <w:rFonts w:hint="eastAsia"/>
          <w:sz w:val="24"/>
        </w:rPr>
        <w:t>号）的要求，就丙方攻读博士学位研究生事宜，甲、乙、丙三方经协商达成如下协议：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一、甲方为乙方录取丙方为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专业攻读博士学位研究生。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二、甲方根据《普通高等学校学生管理规定》对丙方进行管理，按培养方案对丙方进行培养。</w:t>
      </w:r>
      <w:r>
        <w:rPr>
          <w:rFonts w:ascii="宋体" w:hAnsi="宋体" w:hint="eastAsia"/>
          <w:sz w:val="24"/>
        </w:rPr>
        <w:t>丙方在校学习期间的学费、住宿费、生活费等按学校相关规定缴纳</w:t>
      </w:r>
      <w:r>
        <w:rPr>
          <w:rFonts w:hint="eastAsia"/>
          <w:sz w:val="24"/>
        </w:rPr>
        <w:t>。丙方学习期满、符合博士研究生毕业条件，甲方准予毕业，符合博士学位授予条件，甲方授予博士学位。丙方学习结束离校，回到乙方工作后，甲方将丙方的毕业证书、学位证书等直接转交乙方，由乙方及时将毕业证书、学位证书转交丙方。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三、乙方负责管理丙方学习期间的户籍关系和人事档案，保证丙方的学习时间。丙方学习期间的工资、医疗保险、福利待遇和职务（职称）晋升等，由乙方和丙方协商解决。学习期间丙方党、团组织关系转入甲方。丙方在甲方的学习结束后，乙方负责安排丙方工作。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四、丙方必须遵守学籍管理规定等各项规章制度，按时完成学业。丙方在甲方的学习结束后，必须回乙方工作，且服务年限不得少于</w:t>
      </w:r>
      <w:r>
        <w:rPr>
          <w:sz w:val="24"/>
        </w:rPr>
        <w:t>8</w:t>
      </w:r>
      <w:r>
        <w:rPr>
          <w:rFonts w:hint="eastAsia"/>
          <w:sz w:val="24"/>
        </w:rPr>
        <w:t>年。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五、丙方若受警告、记过、留校察看等处分，由甲方通知乙方。丙方中途退学、受开除学籍处分，或因其他原因不宜继续学习，由甲方退回乙方处理。丙方在学期间欲变动学籍（休学、延期毕业等），须提供乙方的同意证明，否则不予办理，</w:t>
      </w:r>
    </w:p>
    <w:p w:rsidR="00EE47D5" w:rsidRDefault="00EE47D5" w:rsidP="00EE47D5">
      <w:pPr>
        <w:spacing w:line="42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六、本协议一式四份，经甲、乙、丙三方签字并盖公章后，自丙方取得正式学籍（报到）之日起生效。甲、乙、丙三方各持有一份，一份存入学籍档案，按本协议执行全部条款。</w:t>
      </w:r>
    </w:p>
    <w:p w:rsidR="00EE47D5" w:rsidRDefault="00EE47D5" w:rsidP="00EE47D5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七、未尽事宜，由甲、乙、丙三方另行签订补充协议。</w:t>
      </w:r>
    </w:p>
    <w:p w:rsidR="00EE47D5" w:rsidRDefault="00EE47D5" w:rsidP="00EE47D5">
      <w:pPr>
        <w:spacing w:line="420" w:lineRule="exact"/>
        <w:rPr>
          <w:sz w:val="24"/>
        </w:rPr>
      </w:pPr>
    </w:p>
    <w:p w:rsidR="00EE47D5" w:rsidRDefault="00EE47D5" w:rsidP="00EE47D5">
      <w:pPr>
        <w:spacing w:line="420" w:lineRule="exact"/>
        <w:rPr>
          <w:sz w:val="24"/>
        </w:rPr>
      </w:pPr>
      <w:r>
        <w:rPr>
          <w:rFonts w:hint="eastAsia"/>
          <w:sz w:val="24"/>
        </w:rPr>
        <w:t>甲方高校公章：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乙方高校公章：</w:t>
      </w:r>
    </w:p>
    <w:p w:rsidR="00EE47D5" w:rsidRDefault="00EE47D5" w:rsidP="00EE47D5">
      <w:pPr>
        <w:spacing w:line="420" w:lineRule="exact"/>
        <w:rPr>
          <w:sz w:val="24"/>
        </w:rPr>
      </w:pPr>
    </w:p>
    <w:p w:rsidR="00EE47D5" w:rsidRDefault="00EE47D5" w:rsidP="00EE47D5">
      <w:pPr>
        <w:spacing w:line="420" w:lineRule="exact"/>
        <w:rPr>
          <w:sz w:val="24"/>
        </w:rPr>
      </w:pPr>
      <w:r>
        <w:rPr>
          <w:rFonts w:hint="eastAsia"/>
          <w:sz w:val="24"/>
        </w:rPr>
        <w:t>甲方负责人签字：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乙方负责人签字：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丙方签字：</w:t>
      </w:r>
    </w:p>
    <w:p w:rsidR="00EE47D5" w:rsidRDefault="00EE47D5" w:rsidP="00EE47D5">
      <w:pPr>
        <w:spacing w:line="420" w:lineRule="exact"/>
        <w:ind w:firstLineChars="200" w:firstLine="420"/>
        <w:rPr>
          <w:sz w:val="24"/>
        </w:rPr>
      </w:pPr>
      <w:r>
        <w:t xml:space="preserve">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6904B6" w:rsidRDefault="006904B6">
      <w:bookmarkStart w:id="0" w:name="_GoBack"/>
      <w:bookmarkEnd w:id="0"/>
    </w:p>
    <w:sectPr w:rsidR="006904B6" w:rsidSect="00EE47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D5"/>
    <w:rsid w:val="006904B6"/>
    <w:rsid w:val="00E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2021-06-02T01:10:00Z</dcterms:created>
  <dc:creator>李洪富</dc:creator>
  <lastModifiedBy>李洪富</lastModifiedBy>
  <dcterms:modified xsi:type="dcterms:W3CDTF">2021-06-02T01:11:00Z</dcterms:modified>
  <revision>1</revision>
</coreProperties>
</file>